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67A" w:rsidRDefault="00AC667A" w:rsidP="00AC667A">
      <w:pPr>
        <w:pStyle w:val="Heading1"/>
        <w:spacing w:line="270" w:lineRule="exact"/>
        <w:ind w:left="2327"/>
      </w:pPr>
      <w:r>
        <w:t>Тема 15 «Маркетинг услуг в некоммерческой деятельности»</w:t>
      </w:r>
    </w:p>
    <w:p w:rsidR="00AC667A" w:rsidRDefault="00AC667A" w:rsidP="00AC667A">
      <w:pPr>
        <w:pStyle w:val="a3"/>
        <w:spacing w:line="235" w:lineRule="auto"/>
        <w:ind w:right="506"/>
      </w:pPr>
      <w:r>
        <w:rPr>
          <w:b/>
          <w:i/>
        </w:rPr>
        <w:t xml:space="preserve">Цель лекции </w:t>
      </w:r>
      <w:r>
        <w:t>- изучение, систематизация знаний в области маркетинга услуг и некоммерческой деятельности компании</w:t>
      </w:r>
    </w:p>
    <w:p w:rsidR="00AC667A" w:rsidRDefault="00AC667A" w:rsidP="00AC667A">
      <w:pPr>
        <w:pStyle w:val="Heading2"/>
        <w:spacing w:line="265" w:lineRule="exact"/>
      </w:pPr>
      <w:r>
        <w:t>Вопросы лекции:</w:t>
      </w:r>
    </w:p>
    <w:p w:rsidR="00AC667A" w:rsidRDefault="00AC667A" w:rsidP="00AC667A">
      <w:pPr>
        <w:pStyle w:val="a5"/>
        <w:numPr>
          <w:ilvl w:val="1"/>
          <w:numId w:val="6"/>
        </w:numPr>
        <w:tabs>
          <w:tab w:val="left" w:pos="1443"/>
        </w:tabs>
        <w:spacing w:line="266" w:lineRule="exact"/>
        <w:rPr>
          <w:sz w:val="24"/>
        </w:rPr>
      </w:pPr>
      <w:r>
        <w:rPr>
          <w:sz w:val="24"/>
        </w:rPr>
        <w:t>Понятие услуги. Классификация услуг. Основные характеристики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услуг.</w:t>
      </w:r>
    </w:p>
    <w:p w:rsidR="00AC667A" w:rsidRDefault="00AC667A" w:rsidP="00AC667A">
      <w:pPr>
        <w:pStyle w:val="a5"/>
        <w:numPr>
          <w:ilvl w:val="1"/>
          <w:numId w:val="6"/>
        </w:numPr>
        <w:tabs>
          <w:tab w:val="left" w:pos="1443"/>
        </w:tabs>
        <w:spacing w:line="268" w:lineRule="exact"/>
        <w:rPr>
          <w:sz w:val="24"/>
        </w:rPr>
      </w:pPr>
      <w:r>
        <w:rPr>
          <w:sz w:val="24"/>
        </w:rPr>
        <w:t>Масштабы распространения и значимость маркетинга в сфере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</w:t>
      </w:r>
    </w:p>
    <w:p w:rsidR="00AC667A" w:rsidRDefault="00AC667A" w:rsidP="00AC667A">
      <w:pPr>
        <w:pStyle w:val="a5"/>
        <w:numPr>
          <w:ilvl w:val="1"/>
          <w:numId w:val="6"/>
        </w:numPr>
        <w:tabs>
          <w:tab w:val="left" w:pos="1443"/>
        </w:tabs>
        <w:spacing w:line="270" w:lineRule="exact"/>
        <w:rPr>
          <w:sz w:val="24"/>
        </w:rPr>
      </w:pPr>
      <w:r>
        <w:rPr>
          <w:sz w:val="24"/>
        </w:rPr>
        <w:t>Сущность маркетинга организаций, его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элементы.</w:t>
      </w:r>
    </w:p>
    <w:p w:rsidR="00AC667A" w:rsidRDefault="00AC667A" w:rsidP="00AC667A">
      <w:pPr>
        <w:pStyle w:val="Heading1"/>
        <w:spacing w:line="268" w:lineRule="exact"/>
      </w:pPr>
      <w:r>
        <w:t>Содержание лекции:</w:t>
      </w:r>
    </w:p>
    <w:p w:rsidR="00AC667A" w:rsidRDefault="00AC667A" w:rsidP="00AC667A">
      <w:pPr>
        <w:pStyle w:val="a3"/>
        <w:spacing w:line="232" w:lineRule="auto"/>
        <w:ind w:right="507" w:firstLine="707"/>
        <w:jc w:val="both"/>
      </w:pPr>
      <w:r>
        <w:t>15.1Услуга - любое мероприятие или выгода, которые одна сторона может предложить другой и которые в основном неосязаемы и не приводят к завладению чем- либо. Производство услуг может быть, а может и не быть связано с товаром в его материальном виде.</w:t>
      </w:r>
    </w:p>
    <w:p w:rsidR="00AC667A" w:rsidRDefault="00AC667A" w:rsidP="00AC667A">
      <w:pPr>
        <w:pStyle w:val="a3"/>
        <w:spacing w:line="232" w:lineRule="auto"/>
        <w:ind w:right="513" w:firstLine="707"/>
        <w:jc w:val="both"/>
      </w:pPr>
      <w:r>
        <w:t>Снимая комнату в отеле, откладывая деньги в банк, путешествуя на самолете, посещая психиатра, постригаясь у парикмахера, сдавая в ремонт автомобиль, наблюдая</w:t>
      </w:r>
      <w:r>
        <w:rPr>
          <w:spacing w:val="56"/>
        </w:rPr>
        <w:t xml:space="preserve"> </w:t>
      </w:r>
      <w:r>
        <w:t>за</w:t>
      </w:r>
    </w:p>
    <w:p w:rsidR="00AC667A" w:rsidRDefault="00AC667A" w:rsidP="00AC667A">
      <w:pPr>
        <w:spacing w:line="232" w:lineRule="auto"/>
        <w:jc w:val="both"/>
        <w:sectPr w:rsidR="00AC667A">
          <w:pgSz w:w="11910" w:h="16840"/>
          <w:pgMar w:top="1040" w:right="340" w:bottom="1240" w:left="740" w:header="0" w:footer="978" w:gutter="0"/>
          <w:cols w:space="720"/>
        </w:sectPr>
      </w:pPr>
    </w:p>
    <w:p w:rsidR="00AC667A" w:rsidRDefault="00AC667A" w:rsidP="00AC667A">
      <w:pPr>
        <w:pStyle w:val="a3"/>
        <w:spacing w:before="68" w:line="232" w:lineRule="auto"/>
        <w:ind w:right="508"/>
        <w:jc w:val="both"/>
      </w:pPr>
      <w:r>
        <w:lastRenderedPageBreak/>
        <w:t>игрой спортсменов-профессионалов, смотря кинофильм, сдавая вещи в химчистку и консультируясь у юриста, мы во всех этих случаях приобретаем услуги.</w:t>
      </w:r>
    </w:p>
    <w:p w:rsidR="00AC667A" w:rsidRDefault="00AC667A" w:rsidP="00AC667A">
      <w:pPr>
        <w:pStyle w:val="a3"/>
        <w:spacing w:before="3" w:line="232" w:lineRule="auto"/>
        <w:ind w:right="515" w:firstLine="707"/>
        <w:jc w:val="both"/>
      </w:pPr>
      <w:r>
        <w:t>Услугам присущи четыре характеристики, которые необходимо учитывать при разработке маркетинговых программ.</w:t>
      </w:r>
    </w:p>
    <w:p w:rsidR="00AC667A" w:rsidRDefault="00AC667A" w:rsidP="00AC667A">
      <w:pPr>
        <w:pStyle w:val="a3"/>
        <w:spacing w:line="232" w:lineRule="auto"/>
        <w:ind w:right="509"/>
        <w:jc w:val="both"/>
      </w:pPr>
      <w:r>
        <w:t>НЕОСЯЗАЕМОСТЬ. Услуги неосязаемы. Их невозможно увидеть, попробовать на вкус, услышать или понюхать до момента приобретения. Женщина, &lt;подновляющая лицо&gt; у косметолога, не увидит результатов, пока не купит услугу, а пациент, пришедший на прием к психиатру, не может заранее знать результата посещения. Покупатель вынужден просто верить продавцу на слово.</w:t>
      </w:r>
    </w:p>
    <w:p w:rsidR="00AC667A" w:rsidRDefault="00AC667A" w:rsidP="00AC667A">
      <w:pPr>
        <w:pStyle w:val="a3"/>
        <w:spacing w:line="232" w:lineRule="auto"/>
        <w:ind w:right="507"/>
        <w:jc w:val="both"/>
      </w:pPr>
      <w:r>
        <w:t xml:space="preserve">Для укрепления доверия к себе со стороны клиентов поставщик услуг может принять ряд конкретных мер. Во-первых, он может повысить осязаемость своего товара. Специалист по пластическим операциям может нарисовать, как будет выглядеть лицо пациентки после операции. Во-вторых, он может не просто описать свою услугу, а заострить внимание на связанных с нею выгодах. Так, представитель приемной комиссии колледжа может рассказать потенциальным студентам не только о жизни студгородка, но и о том, как великолепно устраиваются выпускники этого заведения. В-третьих, для повышения степени доверия поставщик может придумать для своей услуги марочное название, например химчистки &lt;Маджикисс&gt; (&lt;Волшебный поцелуй&gt;), обслуживание &lt;На красном ковре&gt; (т.е. как высоких почетных гостей), практикуемое авиакомпанией &lt;Юнайтед эйрлайнз&gt;, система аутогенной тренировки &lt;Трансцендентальная медитация&gt;. </w:t>
      </w:r>
      <w:r>
        <w:rPr>
          <w:spacing w:val="3"/>
        </w:rPr>
        <w:t xml:space="preserve">В- </w:t>
      </w:r>
      <w:r>
        <w:t>четвертых, для создания атмосферы доверия поставщик может привлечь к пропаганде своей услуги какую-либо</w:t>
      </w:r>
      <w:r>
        <w:rPr>
          <w:spacing w:val="4"/>
        </w:rPr>
        <w:t xml:space="preserve"> </w:t>
      </w:r>
      <w:r>
        <w:t>знаменитость.</w:t>
      </w:r>
    </w:p>
    <w:p w:rsidR="00AC667A" w:rsidRDefault="00AC667A" w:rsidP="00AC667A">
      <w:pPr>
        <w:pStyle w:val="a3"/>
        <w:spacing w:before="5" w:line="232" w:lineRule="auto"/>
        <w:ind w:right="511" w:firstLine="707"/>
        <w:jc w:val="both"/>
      </w:pPr>
      <w:r>
        <w:t>НЕОТДЕЛИМОСТЬ ОТ ИСТОЧНИКА. Услуга неотделима от своего источника, будь то человек или машина, тогда как товар в материальном виде существует независимо от присутствия или отсутствия его источника. Возьмем для примера посещение концерта ансамбля &lt;Роллинг стоунз&gt;. Зрелищно-развлекательная ценность неотъемлема от исполнителя. Услуга будет уже не той, если ведущий объявит, что Мик Джеггер нездоров и его заменят Денни и Мари Осмонд. А это означает, что число возможных покупателей услуги, т.е. желающих присутствовать на &lt;живом&gt; выступлении Мика Джеггера, ограничивается временем концертных гастролей исполнителя.</w:t>
      </w:r>
    </w:p>
    <w:p w:rsidR="00AC667A" w:rsidRDefault="00AC667A" w:rsidP="00AC667A">
      <w:pPr>
        <w:pStyle w:val="a3"/>
        <w:spacing w:before="2" w:line="232" w:lineRule="auto"/>
        <w:ind w:right="507" w:firstLine="707"/>
        <w:jc w:val="both"/>
      </w:pPr>
      <w:r>
        <w:t>Существует несколько стратегических подходов к преодолению данного ограничения. Поставщик услуги может научиться работать с более многочисленными группами клиентов. Психотерапевты уже переключились с терапии отдельных лиц или небольших групп на работу с большими аудиториями, когда в танцевальном зале отеля на сеансе психотерапии присутствует сразу более 300 человек. Поставщик услуги может научиться работать быстро. Тот же самый психотерапевт может тратить на каждого пациента не по 50, а по 30 минут и принять гораздо больше людей. Организация обслуживания может подготовить большее число поставщиков услуг и тем самым укрепить доверие к себе со стороны клиентов, как это сделала, скажем, фирма , расширив свою общенациональную сеть консультантов по вопросам налогообложения.</w:t>
      </w:r>
    </w:p>
    <w:p w:rsidR="00AC667A" w:rsidRDefault="00AC667A" w:rsidP="00AC667A">
      <w:pPr>
        <w:pStyle w:val="a3"/>
        <w:spacing w:before="2" w:line="232" w:lineRule="auto"/>
        <w:ind w:right="508" w:firstLine="707"/>
        <w:jc w:val="both"/>
      </w:pPr>
      <w:r>
        <w:t>НЕПОСТОЯНСТВО КАЧЕСТВА. Качество услуг колеблется в широких пределах  в зависимости от их поставщиков, а также от времени и места оказания. Видаль Сассун пострижет вас гораздо лучше, чем это сделает только что окончивший курсы молодой парикмахер. Но и сам Сассун может постричь вас по-разному в зависимости от своего физического состояния и расположения духа в момент стрижки. Покупатели услуг нередко знают о подобном разбросе качества и при выборе поставщика услуг советуются с другими</w:t>
      </w:r>
      <w:r>
        <w:rPr>
          <w:spacing w:val="-2"/>
        </w:rPr>
        <w:t xml:space="preserve"> </w:t>
      </w:r>
      <w:r>
        <w:t>покупателями.</w:t>
      </w:r>
    </w:p>
    <w:p w:rsidR="00AC667A" w:rsidRDefault="00AC667A" w:rsidP="00AC667A">
      <w:pPr>
        <w:pStyle w:val="a3"/>
        <w:spacing w:before="1" w:line="232" w:lineRule="auto"/>
        <w:ind w:right="504"/>
        <w:jc w:val="both"/>
      </w:pPr>
      <w:r>
        <w:t>Для обеспечения контроля качества фирмы услуг могут провести два мероприятия. Во- первых, выделить средства на привлечение и обучение по-настоящему хороших специалистов. Авиакомпании, банки и отели тратят значительные суммы на обучение своих служащих искусству оказания добротных услуг. В любом отеле &lt;Мариотт&gt; посетителя должны встретить одинаково приветливые и услужливые работники. Во- вторых, поставщик услуг должен постоянно следить за степенью удовлетворенности</w:t>
      </w:r>
    </w:p>
    <w:p w:rsidR="00AC667A" w:rsidRDefault="00AC667A" w:rsidP="00AC667A">
      <w:pPr>
        <w:spacing w:line="232" w:lineRule="auto"/>
        <w:jc w:val="both"/>
        <w:sectPr w:rsidR="00AC667A">
          <w:pgSz w:w="11910" w:h="16840"/>
          <w:pgMar w:top="1040" w:right="340" w:bottom="1240" w:left="740" w:header="0" w:footer="978" w:gutter="0"/>
          <w:cols w:space="720"/>
        </w:sectPr>
      </w:pPr>
    </w:p>
    <w:p w:rsidR="00AC667A" w:rsidRDefault="00AC667A" w:rsidP="00AC667A">
      <w:pPr>
        <w:pStyle w:val="a3"/>
        <w:spacing w:before="68" w:line="232" w:lineRule="auto"/>
        <w:ind w:right="513"/>
        <w:jc w:val="both"/>
      </w:pPr>
      <w:r>
        <w:t>клиентуры с помощью системы жалоб и предложений, опросов и проведения сравнительных покупок для выявления случаев неудовлетворительного обслуживания и исправления ситуации</w:t>
      </w:r>
      <w:r>
        <w:rPr>
          <w:vertAlign w:val="superscript"/>
        </w:rPr>
        <w:t>2</w:t>
      </w:r>
      <w:r>
        <w:t>.</w:t>
      </w:r>
    </w:p>
    <w:p w:rsidR="00AC667A" w:rsidRDefault="00AC667A" w:rsidP="00AC667A">
      <w:pPr>
        <w:pStyle w:val="a3"/>
        <w:spacing w:before="1" w:line="232" w:lineRule="auto"/>
        <w:ind w:right="507" w:firstLine="707"/>
        <w:jc w:val="both"/>
      </w:pPr>
      <w:r>
        <w:t>НЕСОХРАНЯЕМОСТЬ. Услугу невозможно хранить. Причина, по которой многие врачи берут плату и с не явившихся на прием пациентов, заключается в том, что стоимостная значимость услуги существовала как раз в момент неявки пациента. В условиях постоянства спроса не сохраняемость услуги не является проблемой, ибо можно легко заблаговременно должным образом укомплектовать организацию. А вот если спрос колеблется, перед фирмами услуг встают серьезные проблемы. Например, с учетом потребности в перевозках в часы пик предприятиям общественного транспорта приходится иметь гораздо больше транспортных средств, чем это было бы необходимо при неизменном уровне спроса на протяжении всего</w:t>
      </w:r>
      <w:r>
        <w:rPr>
          <w:spacing w:val="-6"/>
        </w:rPr>
        <w:t xml:space="preserve"> </w:t>
      </w:r>
      <w:r>
        <w:t>дня.</w:t>
      </w:r>
    </w:p>
    <w:p w:rsidR="00AC667A" w:rsidRDefault="00AC667A" w:rsidP="00AC667A">
      <w:pPr>
        <w:pStyle w:val="a3"/>
        <w:spacing w:before="3" w:line="232" w:lineRule="auto"/>
        <w:ind w:right="510" w:firstLine="707"/>
        <w:jc w:val="both"/>
      </w:pPr>
      <w:r>
        <w:t>15.3 Фирмы услуг, как правило, отстают от фирм-производителей в практическом использовании маркетинга. Многие фирмы услуг невелики по размерам (мастерские по ремонту обуви, парикмахерские), и маркетинг кажется им занятием дорогим или несообразным с их деятельностью. Есть и такие организации обслуживания (юридические и бухгалтерские фирмы), которые считают использование маркетинга делом профессионально неэтичным. Некоторые же предприятия услуг (колледжи, больницы) пользовались в прошлом столь большой популярностью, что до недавнего времени не испытывали нужды в маркетинге.</w:t>
      </w:r>
    </w:p>
    <w:p w:rsidR="00AC667A" w:rsidRDefault="00AC667A" w:rsidP="00AC667A">
      <w:pPr>
        <w:pStyle w:val="a3"/>
        <w:spacing w:before="2" w:line="232" w:lineRule="auto"/>
        <w:ind w:right="507" w:firstLine="707"/>
        <w:jc w:val="both"/>
      </w:pPr>
      <w:r>
        <w:t>Сегодня, по мере обострения конкуренции, роста издержек, падения роста производительности и ухудшения качества услуг, все большее число организаций обслуживания начинают проявлять интерес к маркетингу. Авиакомпании одними из первых в сфере обслуживания начали изучать своих клиентов и конкурентов и принимать позитивные меры, чтобы сделать воздушное путешествие менее обременительным и более приятным. Еще одной сферой деятельности, где маркетинг получил распространение в течение сравнительно короткого отрезка времени, стали банки. Поначалу банки представляли себе маркетинг как сочетание мер стимулирования с приветливостью, но сейчас они уже обзавелись маркетинговыми службами, системами информации, планирования и контроля</w:t>
      </w:r>
      <w:r>
        <w:rPr>
          <w:vertAlign w:val="superscript"/>
        </w:rPr>
        <w:t>5</w:t>
      </w:r>
      <w:r>
        <w:t xml:space="preserve"> Биржевые маклеры, страховые компании и отели пользуются маркетингом по-разному. Есть среди них и лидеры, предпринимающие кардинальные шаги в сторону маркетинга, однако большинство фирм отстает с его</w:t>
      </w:r>
      <w:r>
        <w:rPr>
          <w:spacing w:val="-15"/>
        </w:rPr>
        <w:t xml:space="preserve"> </w:t>
      </w:r>
      <w:r>
        <w:t>внедрением.</w:t>
      </w:r>
    </w:p>
    <w:p w:rsidR="00AC667A" w:rsidRDefault="00AC667A" w:rsidP="00AC667A">
      <w:pPr>
        <w:pStyle w:val="a3"/>
        <w:spacing w:before="4" w:line="232" w:lineRule="auto"/>
        <w:ind w:right="509" w:firstLine="707"/>
        <w:jc w:val="both"/>
      </w:pPr>
      <w:r>
        <w:t>По мере обострения конкуренции к маркетингу прибегает все большее число организаций обслуживания. Лидируют тут производители, начинающие заниматься оказанием услуг. Например, фирма &lt;Сирс&gt; занимается маркетингом услуг уже много лет, совершая страховые и банковские операции, предоставляя консультации по расчету подоходного налога, осуществляя прокат автомобилей. В составе корпорации &lt;Ксерокс&gt; функционирует крупное учебное подразделение, а фирма &lt;Гербер&gt; содержит детские сады и продает страховые</w:t>
      </w:r>
      <w:r>
        <w:rPr>
          <w:spacing w:val="-2"/>
        </w:rPr>
        <w:t xml:space="preserve"> </w:t>
      </w:r>
      <w:r>
        <w:t>полисы.</w:t>
      </w:r>
    </w:p>
    <w:p w:rsidR="00AC667A" w:rsidRDefault="00AC667A" w:rsidP="00AC667A">
      <w:pPr>
        <w:pStyle w:val="a3"/>
        <w:spacing w:before="1" w:line="232" w:lineRule="auto"/>
        <w:ind w:right="508" w:firstLine="707"/>
        <w:jc w:val="both"/>
      </w:pPr>
      <w:r>
        <w:t>15.3 Объектом маркетинга могут быть организации, отдельные лица, места в жилищных     застройках,     зонах     отдыха,     идеи     и      другие      объекты.  Маркетинг организации – это деятельность, предпринимаемая с целью создания, поддержания или изменения позиций целевых аудиторий по отношению к конкретным организациям. Маркетинг организации требует оценки ее существующего образа и разработки плана маркетинга по улучшению этого образа. Образом называется представление об объекте, имеющееся у группы или отдельного лица. Организация может быть удовлетворена своим образом в глазах общественности, либо недовольна. Последнее требует разработки плана маркетинга по созданию желаемого</w:t>
      </w:r>
      <w:r>
        <w:rPr>
          <w:spacing w:val="-4"/>
        </w:rPr>
        <w:t xml:space="preserve"> </w:t>
      </w:r>
      <w:r>
        <w:t>образа.</w:t>
      </w:r>
    </w:p>
    <w:p w:rsidR="00AC667A" w:rsidRDefault="00AC667A" w:rsidP="00AC667A">
      <w:pPr>
        <w:pStyle w:val="a3"/>
        <w:tabs>
          <w:tab w:val="left" w:pos="4839"/>
          <w:tab w:val="left" w:pos="9084"/>
        </w:tabs>
        <w:spacing w:before="3" w:line="232" w:lineRule="auto"/>
        <w:ind w:right="508" w:firstLine="359"/>
        <w:jc w:val="both"/>
      </w:pPr>
      <w:r>
        <w:t>Маркетинг отдельных лиц – это деятельность, предпринимаемая для создания, поддержания или изменения позиции по отношению к конкретным лицам. Наиболее распространенными формами этой деятельности являются маркетинг знаменитостей и маркетинг</w:t>
      </w:r>
      <w:r>
        <w:tab/>
        <w:t>политических</w:t>
      </w:r>
      <w:r>
        <w:tab/>
        <w:t>кандидатов. Маркетинг знаменитостей имеет самую длинную историю. Идеями этого</w:t>
      </w:r>
      <w:r>
        <w:rPr>
          <w:spacing w:val="10"/>
        </w:rPr>
        <w:t xml:space="preserve"> </w:t>
      </w:r>
      <w:r>
        <w:t>маркетинга</w:t>
      </w:r>
    </w:p>
    <w:p w:rsidR="00AC667A" w:rsidRDefault="00AC667A" w:rsidP="00AC667A">
      <w:pPr>
        <w:spacing w:line="232" w:lineRule="auto"/>
        <w:jc w:val="both"/>
        <w:sectPr w:rsidR="00AC667A">
          <w:pgSz w:w="11910" w:h="16840"/>
          <w:pgMar w:top="1040" w:right="340" w:bottom="1240" w:left="740" w:header="0" w:footer="978" w:gutter="0"/>
          <w:cols w:space="720"/>
        </w:sectPr>
      </w:pPr>
    </w:p>
    <w:p w:rsidR="00AC667A" w:rsidRDefault="00AC667A" w:rsidP="00AC667A">
      <w:pPr>
        <w:pStyle w:val="a3"/>
        <w:spacing w:before="68" w:line="232" w:lineRule="auto"/>
        <w:ind w:right="510"/>
        <w:jc w:val="both"/>
      </w:pPr>
      <w:r>
        <w:t>является возвышение «звездного образа» артиста. Для этого в средствах массовой информации размещают материалы о «звезде», планируют график появления в местах, к которым привлечено широкое внимание, организуют выступление, интервью, участие в рекламном фильме популярной компании, размещают фотографии на плакатах, журналах и т.д. Менеджеры знаменитостей не могут творить чудеса и осознают, что у «звезды» есть свой жизненный цикл, который зависит от его таланта.</w:t>
      </w:r>
    </w:p>
    <w:p w:rsidR="00AC667A" w:rsidRDefault="00AC667A" w:rsidP="00AC667A">
      <w:pPr>
        <w:pStyle w:val="a3"/>
        <w:spacing w:before="2" w:line="232" w:lineRule="auto"/>
        <w:ind w:right="513" w:firstLine="359"/>
        <w:jc w:val="both"/>
      </w:pPr>
      <w:r>
        <w:t>Маркетинг политических кандидатов стал популярен в последние годы в связи с усилением демократизации общества. С перерывом в несколько лет население участвует в выборных компаниях по занятию должностей в местных, областных, а также высших органах управления. Политическая компания включает в себя план посещения кандидатом избирателей, использование маркетинговых исследований и рекламы для обеспечения максимального уровня «покупки» кандидата избирателями.</w:t>
      </w:r>
    </w:p>
    <w:p w:rsidR="00AC667A" w:rsidRDefault="00AC667A" w:rsidP="00AC667A">
      <w:pPr>
        <w:pStyle w:val="a3"/>
        <w:tabs>
          <w:tab w:val="left" w:pos="8779"/>
        </w:tabs>
        <w:spacing w:before="2" w:line="232" w:lineRule="auto"/>
        <w:ind w:right="506" w:firstLine="359"/>
        <w:jc w:val="both"/>
      </w:pPr>
      <w:r>
        <w:t>Маркетинг мест – это деятельность, предпринимаемая с целью создания, поддержания, изменения отношений, касающихся конкретных мест. Различают четыре типа маркетинга мест – маркетинг жилья, мест отдыха, зон хозяйственной постройки и инвестиций в земельную</w:t>
      </w:r>
      <w:r>
        <w:tab/>
        <w:t>собственность.</w:t>
      </w:r>
    </w:p>
    <w:p w:rsidR="00AC667A" w:rsidRDefault="00AC667A" w:rsidP="00AC667A">
      <w:pPr>
        <w:pStyle w:val="a3"/>
        <w:spacing w:before="3" w:line="232" w:lineRule="auto"/>
        <w:ind w:right="505"/>
        <w:jc w:val="both"/>
      </w:pPr>
      <w:r>
        <w:t>Маркетинг жилья включает в себя застройку и предложение домов, квартир в продажу или внаем. Предварительно проводятся маркетинговые исследования потребности в жилье, особенности и предпочтения отдельных сегментов рынка. Маркетинг мест отдыха имеет целью привлечение туристов на курорты в конкретные города страны. Подобной деятельностью занимаются бюро путешествий, авиакомпаний, гостиницы и другие учреждения. Маркетинг зон хозяйственной постройки включает в себя хозяйственное освоение, продажу или аренду участков, территорий магазинов, заводов, фабрик, складов. Маркетинг инвестиций в земельную собственность включает обустройство и продажу земли как объекта помещения капитала. Их программы включают рекламу, пропаганду, деятельность торговых агентов по торговле</w:t>
      </w:r>
      <w:r>
        <w:rPr>
          <w:spacing w:val="-5"/>
        </w:rPr>
        <w:t xml:space="preserve"> </w:t>
      </w:r>
      <w:r>
        <w:t>недвижимостью.</w:t>
      </w:r>
    </w:p>
    <w:p w:rsidR="00AC667A" w:rsidRDefault="00AC667A" w:rsidP="00AC667A">
      <w:pPr>
        <w:pStyle w:val="a3"/>
        <w:spacing w:line="267" w:lineRule="exact"/>
        <w:ind w:left="1322"/>
      </w:pPr>
      <w:r>
        <w:t>Маркетинг идей – это деятельность по предложению на рынке идей. Например, идея</w:t>
      </w:r>
    </w:p>
    <w:p w:rsidR="00AC667A" w:rsidRDefault="00AC667A" w:rsidP="00AC667A">
      <w:pPr>
        <w:pStyle w:val="a3"/>
        <w:tabs>
          <w:tab w:val="left" w:pos="2864"/>
          <w:tab w:val="left" w:pos="3997"/>
          <w:tab w:val="left" w:pos="6539"/>
          <w:tab w:val="left" w:pos="8835"/>
          <w:tab w:val="left" w:pos="9965"/>
        </w:tabs>
        <w:spacing w:before="3" w:line="232" w:lineRule="auto"/>
        <w:ind w:right="511"/>
        <w:jc w:val="both"/>
      </w:pPr>
      <w:r>
        <w:t>«Курение – вредно для здоровья человека». Идеи по защите окружающей среды, идеи расового</w:t>
      </w:r>
      <w:r>
        <w:tab/>
        <w:t>и</w:t>
      </w:r>
      <w:r>
        <w:tab/>
        <w:t>национального</w:t>
      </w:r>
      <w:r>
        <w:tab/>
        <w:t>равноправия</w:t>
      </w:r>
      <w:r>
        <w:tab/>
        <w:t>и</w:t>
      </w:r>
      <w:r>
        <w:tab/>
        <w:t>т.д. Эту деятельность иначе называют общественным маркетингом. Для достижения максимальной ответной реакции целевой группы осуществляют сегментирование рынка, изучение потребителей, разработку средств коммуникаций и другие маркетинговые мероприятия.</w:t>
      </w:r>
    </w:p>
    <w:p w:rsidR="00AC667A" w:rsidRDefault="00AC667A" w:rsidP="00AC667A">
      <w:pPr>
        <w:pStyle w:val="a3"/>
        <w:spacing w:line="267" w:lineRule="exact"/>
        <w:jc w:val="both"/>
      </w:pPr>
      <w:r>
        <w:t>Деятели общественного маркетинга могут преследовать самые разнообразные цели:</w:t>
      </w:r>
    </w:p>
    <w:p w:rsidR="00AC667A" w:rsidRDefault="00AC667A" w:rsidP="00AC667A">
      <w:pPr>
        <w:pStyle w:val="a3"/>
        <w:spacing w:before="2" w:line="232" w:lineRule="auto"/>
        <w:ind w:left="1682" w:right="506" w:hanging="360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достижение понимания целевой группой (знание питательной ценности пищевых продуктов);</w:t>
      </w:r>
    </w:p>
    <w:p w:rsidR="00AC667A" w:rsidRDefault="00AC667A" w:rsidP="00AC667A">
      <w:pPr>
        <w:pStyle w:val="a3"/>
        <w:spacing w:line="232" w:lineRule="auto"/>
        <w:ind w:left="1682" w:right="506" w:hanging="360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побуждение к единовременному действию (участие в сборе подписей для защиты прогрессивного независимого</w:t>
      </w:r>
      <w:r>
        <w:rPr>
          <w:spacing w:val="-1"/>
        </w:rPr>
        <w:t xml:space="preserve"> </w:t>
      </w:r>
      <w:r>
        <w:t>журналиста);</w:t>
      </w:r>
    </w:p>
    <w:p w:rsidR="00AC667A" w:rsidRDefault="00AC667A" w:rsidP="00AC667A">
      <w:pPr>
        <w:pStyle w:val="a3"/>
        <w:spacing w:before="2" w:line="232" w:lineRule="auto"/>
        <w:ind w:left="1682" w:right="506" w:hanging="360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10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стремление изменить поведенческие привычки (пользование автомобильными ремнями</w:t>
      </w:r>
      <w:r>
        <w:rPr>
          <w:spacing w:val="-1"/>
        </w:rPr>
        <w:t xml:space="preserve"> </w:t>
      </w:r>
      <w:r>
        <w:t>безопасности);</w:t>
      </w:r>
    </w:p>
    <w:p w:rsidR="00AC667A" w:rsidRDefault="00AC667A" w:rsidP="00AC667A">
      <w:pPr>
        <w:pStyle w:val="a3"/>
        <w:spacing w:line="235" w:lineRule="auto"/>
        <w:ind w:left="1682" w:right="506" w:hanging="360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10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изменение основополагающих представлений (убеждение о добровольном праве детей в выборе национальности либо по отцу, либо по</w:t>
      </w:r>
      <w:r>
        <w:rPr>
          <w:spacing w:val="-9"/>
        </w:rPr>
        <w:t xml:space="preserve"> </w:t>
      </w:r>
      <w:r>
        <w:t>матери).</w:t>
      </w:r>
    </w:p>
    <w:p w:rsidR="00AC667A" w:rsidRDefault="00AC667A" w:rsidP="00AC667A">
      <w:pPr>
        <w:pStyle w:val="a3"/>
        <w:spacing w:line="232" w:lineRule="auto"/>
        <w:ind w:right="511"/>
        <w:jc w:val="both"/>
      </w:pPr>
      <w:r>
        <w:t>Естественно, осуществить социальный сдвиг всегда очень сложно. Тем не менее общественный маркетинг уже нашел успешное применение в таких сферах, как планирование семьи, защита окружающей среды, борьба с курением и наркоманией и других проблемах общественной жизни.</w:t>
      </w:r>
    </w:p>
    <w:p w:rsidR="00AC667A" w:rsidRDefault="00AC667A" w:rsidP="00AC667A">
      <w:pPr>
        <w:pStyle w:val="a3"/>
        <w:spacing w:before="8"/>
        <w:ind w:left="0"/>
        <w:rPr>
          <w:sz w:val="22"/>
        </w:rPr>
      </w:pPr>
    </w:p>
    <w:p w:rsidR="00AC667A" w:rsidRDefault="00AC667A" w:rsidP="00AC667A">
      <w:pPr>
        <w:pStyle w:val="Heading2"/>
        <w:spacing w:line="270" w:lineRule="exact"/>
        <w:jc w:val="both"/>
      </w:pPr>
      <w:r>
        <w:t>Вопросы для самоконтроля:</w:t>
      </w:r>
    </w:p>
    <w:p w:rsidR="00AC667A" w:rsidRDefault="00AC667A" w:rsidP="00AC667A">
      <w:pPr>
        <w:pStyle w:val="a5"/>
        <w:numPr>
          <w:ilvl w:val="0"/>
          <w:numId w:val="5"/>
        </w:numPr>
        <w:tabs>
          <w:tab w:val="left" w:pos="1203"/>
        </w:tabs>
        <w:spacing w:line="266" w:lineRule="exact"/>
        <w:jc w:val="both"/>
        <w:rPr>
          <w:sz w:val="24"/>
        </w:rPr>
      </w:pPr>
      <w:r>
        <w:rPr>
          <w:sz w:val="24"/>
        </w:rPr>
        <w:t>Что такое услуга, назовите ее 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характеристики?</w:t>
      </w:r>
    </w:p>
    <w:p w:rsidR="00AC667A" w:rsidRDefault="00AC667A" w:rsidP="00AC667A">
      <w:pPr>
        <w:pStyle w:val="a5"/>
        <w:numPr>
          <w:ilvl w:val="0"/>
          <w:numId w:val="5"/>
        </w:numPr>
        <w:tabs>
          <w:tab w:val="left" w:pos="1203"/>
        </w:tabs>
        <w:spacing w:line="268" w:lineRule="exact"/>
        <w:jc w:val="both"/>
        <w:rPr>
          <w:sz w:val="24"/>
        </w:rPr>
      </w:pPr>
      <w:r>
        <w:rPr>
          <w:sz w:val="24"/>
        </w:rPr>
        <w:t>В чем состоит значимость маркетинга в сфере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услуг?</w:t>
      </w:r>
    </w:p>
    <w:p w:rsidR="00AC667A" w:rsidRDefault="00AC667A" w:rsidP="00AC667A">
      <w:pPr>
        <w:pStyle w:val="a5"/>
        <w:numPr>
          <w:ilvl w:val="0"/>
          <w:numId w:val="5"/>
        </w:numPr>
        <w:tabs>
          <w:tab w:val="left" w:pos="1203"/>
        </w:tabs>
        <w:spacing w:line="268" w:lineRule="exact"/>
        <w:jc w:val="both"/>
        <w:rPr>
          <w:sz w:val="24"/>
        </w:rPr>
      </w:pPr>
      <w:r>
        <w:rPr>
          <w:sz w:val="24"/>
        </w:rPr>
        <w:t>Что такое маркетинг идей, общественный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маркетинга?</w:t>
      </w:r>
    </w:p>
    <w:p w:rsidR="00AC667A" w:rsidRDefault="00AC667A" w:rsidP="00AC667A">
      <w:pPr>
        <w:spacing w:line="272" w:lineRule="exact"/>
        <w:ind w:left="962"/>
        <w:jc w:val="both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6A7A42" w:rsidRPr="00AC667A" w:rsidRDefault="006A7A42" w:rsidP="00AC667A"/>
    <w:sectPr w:rsidR="006A7A42" w:rsidRPr="00AC667A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3">
    <w:nsid w:val="45173366"/>
    <w:multiLevelType w:val="hybridMultilevel"/>
    <w:tmpl w:val="F624776E"/>
    <w:lvl w:ilvl="0" w:tplc="13CCE1A4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F940D118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033A0592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EFBE0C28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9CD8A45E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377C0C0E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EA9640F0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6D6AEA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2F1A8200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4">
    <w:nsid w:val="55F268A7"/>
    <w:multiLevelType w:val="multilevel"/>
    <w:tmpl w:val="B0961E8A"/>
    <w:lvl w:ilvl="0">
      <w:start w:val="15"/>
      <w:numFmt w:val="decimal"/>
      <w:lvlText w:val="%1"/>
      <w:lvlJc w:val="left"/>
      <w:pPr>
        <w:ind w:left="1442" w:hanging="4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42" w:hanging="48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317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55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94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3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71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9" w:hanging="480"/>
      </w:pPr>
      <w:rPr>
        <w:rFonts w:hint="default"/>
        <w:lang w:val="ru-RU" w:eastAsia="ru-RU" w:bidi="ru-RU"/>
      </w:rPr>
    </w:lvl>
  </w:abstractNum>
  <w:abstractNum w:abstractNumId="5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B6302"/>
    <w:rsid w:val="0012028E"/>
    <w:rsid w:val="006A7A42"/>
    <w:rsid w:val="00901DB1"/>
    <w:rsid w:val="009C271B"/>
    <w:rsid w:val="00AC667A"/>
    <w:rsid w:val="00CB6302"/>
    <w:rsid w:val="00D12F52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1815</Words>
  <Characters>10349</Characters>
  <Application>Microsoft Office Word</Application>
  <DocSecurity>0</DocSecurity>
  <Lines>86</Lines>
  <Paragraphs>24</Paragraphs>
  <ScaleCrop>false</ScaleCrop>
  <Company>Microsoft</Company>
  <LinksUpToDate>false</LinksUpToDate>
  <CharactersWithSpaces>12140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2019-02-01T15:46:00Z</dcterms:modified>
</cp:coreProperties>
</file>